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B4" w:rsidRDefault="00803FB4" w:rsidP="00803FB4">
      <w:bookmarkStart w:id="0" w:name="_GoBack"/>
      <w:bookmarkEnd w:id="0"/>
      <w:r>
        <w:t>Svazek obcí Milevska</w:t>
      </w:r>
    </w:p>
    <w:p w:rsidR="00803FB4" w:rsidRDefault="00D44642" w:rsidP="00803FB4">
      <w:r>
        <w:t>Husovo náměst</w:t>
      </w:r>
      <w:r w:rsidR="00803FB4">
        <w:t>í 391, 399 01 Milevsko</w:t>
      </w:r>
    </w:p>
    <w:p w:rsidR="00803FB4" w:rsidRDefault="00803FB4" w:rsidP="00803FB4">
      <w:r>
        <w:t>IČO: 65986580</w:t>
      </w:r>
    </w:p>
    <w:p w:rsidR="00803FB4" w:rsidRDefault="00803FB4" w:rsidP="00803FB4">
      <w:r>
        <w:t>__________________________________________________________________________</w:t>
      </w:r>
    </w:p>
    <w:p w:rsidR="00803FB4" w:rsidRDefault="00803FB4" w:rsidP="00803FB4"/>
    <w:p w:rsidR="00803FB4" w:rsidRDefault="00803FB4" w:rsidP="00803FB4">
      <w:pPr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396"/>
        <w:gridCol w:w="2676"/>
        <w:gridCol w:w="2835"/>
      </w:tblGrid>
      <w:tr w:rsidR="00803FB4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803FB4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Rozpočtový výhled SOM na roky 2018-2020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proofErr w:type="gramStart"/>
            <w:r>
              <w:t>13.12.2016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803FB4">
        <w:trPr>
          <w:trHeight w:val="43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Schválený rozpočet Svazku obcí Milevska na rok 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proofErr w:type="gramStart"/>
            <w:r>
              <w:t>13.12.2016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1/2017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2.1.2017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2/2017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1.2.2017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- 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FE32D2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3/2017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2.3.2017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27.3.2017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</w:p>
        </w:tc>
      </w:tr>
      <w:tr w:rsidR="00FE32D2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4/2017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3.4.2017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11.4.2017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</w:p>
        </w:tc>
      </w:tr>
      <w:tr w:rsidR="00E76CC1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r>
              <w:t>Rozpočtové opatření č. 5/2017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3.5.2017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1.6.2017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</w:p>
        </w:tc>
      </w:tr>
      <w:tr w:rsidR="000B55BC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Rozpočtové opatření č. 6/2017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</w:t>
            </w:r>
            <w:r w:rsidR="000B55BC">
              <w:rPr>
                <w:color w:val="000000"/>
              </w:rPr>
              <w:t>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D4464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31.12.</w:t>
            </w:r>
            <w:r w:rsidR="000B55BC">
              <w:rPr>
                <w:color w:val="000000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</w:p>
        </w:tc>
      </w:tr>
      <w:tr w:rsidR="009A4CA4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7/2017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</w:p>
        </w:tc>
      </w:tr>
      <w:tr w:rsidR="009A4CA4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8/2017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20.6.2017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</w:p>
        </w:tc>
      </w:tr>
      <w:tr w:rsidR="000B55BC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Schválený závěrečný účet za rok 2016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20.6.2017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E146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</w:p>
        </w:tc>
      </w:tr>
      <w:tr w:rsidR="00191E0D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r>
              <w:t>Rozpočtové opatření č. 9/2017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3.7.2017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25.7.2017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</w:p>
        </w:tc>
      </w:tr>
    </w:tbl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 xml:space="preserve">Uvedené dokumenty jsou zveřejněny v elektronické podobě na webových stránkách Svazku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Svazku na adrese Milevsko, Husovo náměstní 391, denně od 8.00 do 14.00 h. </w:t>
      </w:r>
    </w:p>
    <w:p w:rsidR="00803FB4" w:rsidRDefault="00803FB4" w:rsidP="00803FB4">
      <w:pPr>
        <w:jc w:val="both"/>
      </w:pPr>
    </w:p>
    <w:p w:rsidR="00346752" w:rsidRDefault="00346752"/>
    <w:sectPr w:rsidR="0034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B55BC"/>
    <w:rsid w:val="00191E0D"/>
    <w:rsid w:val="001E7E8C"/>
    <w:rsid w:val="00346752"/>
    <w:rsid w:val="00803FB4"/>
    <w:rsid w:val="009A4CA4"/>
    <w:rsid w:val="00D44642"/>
    <w:rsid w:val="00E146C5"/>
    <w:rsid w:val="00E43A33"/>
    <w:rsid w:val="00E76CC1"/>
    <w:rsid w:val="00F05F9F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2017-07-03T06:24:00Z</cp:lastPrinted>
  <dcterms:created xsi:type="dcterms:W3CDTF">2017-07-25T11:11:00Z</dcterms:created>
  <dcterms:modified xsi:type="dcterms:W3CDTF">2017-07-25T11:11:00Z</dcterms:modified>
</cp:coreProperties>
</file>